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521D" w14:textId="61E19BA2" w:rsidR="00604F43" w:rsidRDefault="00E90267" w:rsidP="00D44236">
      <w:pPr>
        <w:spacing w:after="160" w:line="240" w:lineRule="auto"/>
        <w:rPr>
          <w:rFonts w:ascii="Times New Roman" w:eastAsia="Times New Roman" w:hAnsi="Times New Roman" w:cs="Times New Roman"/>
          <w:color w:val="000000"/>
          <w:sz w:val="24"/>
          <w:szCs w:val="24"/>
        </w:rPr>
      </w:pPr>
      <w:r>
        <w:rPr>
          <w:rFonts w:eastAsia="Times New Roman"/>
          <w:noProof/>
        </w:rPr>
        <w:drawing>
          <wp:inline distT="0" distB="0" distL="0" distR="0" wp14:anchorId="6CE94620" wp14:editId="14DAE2ED">
            <wp:extent cx="5943600" cy="1287780"/>
            <wp:effectExtent l="0" t="0" r="0" b="0"/>
            <wp:docPr id="1" name="99D982B8-CA63-4B8F-B2F5-5B10FB68ABAF" descr="cid:16736010-8C87-4208-85F6-9D32130629C0@te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D982B8-CA63-4B8F-B2F5-5B10FB68ABAF" descr="cid:16736010-8C87-4208-85F6-9D32130629C0@telus"/>
                    <pic:cNvPicPr>
                      <a:picLocks noChangeAspect="1" noChangeArrowheads="1"/>
                    </pic:cNvPicPr>
                  </pic:nvPicPr>
                  <pic:blipFill>
                    <a:blip r:embed="rId4" r:link="rId5"/>
                    <a:srcRect/>
                    <a:stretch>
                      <a:fillRect/>
                    </a:stretch>
                  </pic:blipFill>
                  <pic:spPr bwMode="auto">
                    <a:xfrm>
                      <a:off x="0" y="0"/>
                      <a:ext cx="5943600" cy="1287780"/>
                    </a:xfrm>
                    <a:prstGeom prst="rect">
                      <a:avLst/>
                    </a:prstGeom>
                    <a:noFill/>
                    <a:ln w="9525">
                      <a:noFill/>
                      <a:miter lim="800000"/>
                      <a:headEnd/>
                      <a:tailEnd/>
                    </a:ln>
                  </pic:spPr>
                </pic:pic>
              </a:graphicData>
            </a:graphic>
          </wp:inline>
        </w:drawing>
      </w:r>
    </w:p>
    <w:p w14:paraId="5262CCEB" w14:textId="6B414900" w:rsidR="00D44236" w:rsidRDefault="00137628" w:rsidP="00D44236">
      <w:pP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5</w:t>
      </w:r>
      <w:r w:rsidR="00971670">
        <w:rPr>
          <w:rFonts w:ascii="Times New Roman" w:eastAsia="Times New Roman" w:hAnsi="Times New Roman" w:cs="Times New Roman"/>
          <w:color w:val="000000"/>
          <w:sz w:val="24"/>
          <w:szCs w:val="24"/>
        </w:rPr>
        <w:t>, 2021</w:t>
      </w:r>
    </w:p>
    <w:p w14:paraId="55DB5837" w14:textId="77777777" w:rsidR="00D44236" w:rsidRPr="00D44236" w:rsidRDefault="00D44236" w:rsidP="00D44236">
      <w:pPr>
        <w:spacing w:after="160" w:line="240" w:lineRule="auto"/>
        <w:rPr>
          <w:rFonts w:ascii="Times New Roman" w:eastAsia="Times New Roman" w:hAnsi="Times New Roman" w:cs="Times New Roman"/>
          <w:sz w:val="24"/>
          <w:szCs w:val="24"/>
        </w:rPr>
      </w:pPr>
      <w:r w:rsidRPr="00D44236">
        <w:rPr>
          <w:rFonts w:ascii="Times New Roman" w:eastAsia="Times New Roman" w:hAnsi="Times New Roman" w:cs="Times New Roman"/>
          <w:color w:val="000000"/>
          <w:sz w:val="24"/>
          <w:szCs w:val="24"/>
        </w:rPr>
        <w:t>Dear CRD Board member:</w:t>
      </w:r>
    </w:p>
    <w:p w14:paraId="3614A9A8" w14:textId="77777777" w:rsidR="00856B52" w:rsidRDefault="00D44236" w:rsidP="00856B52">
      <w:pPr>
        <w:spacing w:after="0" w:line="240" w:lineRule="auto"/>
        <w:rPr>
          <w:rFonts w:ascii="Times New Roman" w:eastAsia="Times New Roman" w:hAnsi="Times New Roman" w:cs="Times New Roman"/>
          <w:color w:val="000000"/>
          <w:sz w:val="24"/>
          <w:szCs w:val="24"/>
        </w:rPr>
      </w:pPr>
      <w:r w:rsidRPr="00D44236">
        <w:rPr>
          <w:rFonts w:ascii="Times New Roman" w:eastAsia="Times New Roman" w:hAnsi="Times New Roman" w:cs="Times New Roman"/>
          <w:color w:val="000000"/>
          <w:sz w:val="24"/>
          <w:szCs w:val="24"/>
        </w:rPr>
        <w:t xml:space="preserve">The book you hold in your hands, </w:t>
      </w:r>
      <w:r w:rsidRPr="00D44236">
        <w:rPr>
          <w:rFonts w:ascii="Times New Roman" w:eastAsia="Times New Roman" w:hAnsi="Times New Roman" w:cs="Times New Roman"/>
          <w:i/>
          <w:iCs/>
          <w:color w:val="000000"/>
          <w:sz w:val="24"/>
          <w:szCs w:val="24"/>
        </w:rPr>
        <w:t>A Good War—Mobilizing Canada for the Climate Emergency</w:t>
      </w:r>
      <w:r w:rsidRPr="00D44236">
        <w:rPr>
          <w:rFonts w:ascii="Times New Roman" w:eastAsia="Times New Roman" w:hAnsi="Times New Roman" w:cs="Times New Roman"/>
          <w:color w:val="000000"/>
          <w:sz w:val="24"/>
          <w:szCs w:val="24"/>
        </w:rPr>
        <w:t>, is the best key yet available for taking on the climate crisis.</w:t>
      </w:r>
      <w:r w:rsidR="00D55481">
        <w:rPr>
          <w:rFonts w:ascii="Times New Roman" w:eastAsia="Times New Roman" w:hAnsi="Times New Roman" w:cs="Times New Roman"/>
          <w:color w:val="000000"/>
          <w:sz w:val="24"/>
          <w:szCs w:val="24"/>
        </w:rPr>
        <w:t xml:space="preserve">  </w:t>
      </w:r>
      <w:r w:rsidRPr="00D44236">
        <w:rPr>
          <w:rFonts w:ascii="Times New Roman" w:eastAsia="Times New Roman" w:hAnsi="Times New Roman" w:cs="Times New Roman"/>
          <w:color w:val="000000"/>
          <w:sz w:val="24"/>
          <w:szCs w:val="24"/>
        </w:rPr>
        <w:t>Klein’s thesis is that to overcome this crisis we will need to mobilize all levels of governments the way we did during the</w:t>
      </w:r>
      <w:r w:rsidR="00D1720E">
        <w:rPr>
          <w:rFonts w:ascii="Times New Roman" w:eastAsia="Times New Roman" w:hAnsi="Times New Roman" w:cs="Times New Roman"/>
          <w:color w:val="000000"/>
          <w:sz w:val="24"/>
          <w:szCs w:val="24"/>
        </w:rPr>
        <w:t xml:space="preserve"> </w:t>
      </w:r>
      <w:r w:rsidRPr="00D44236">
        <w:rPr>
          <w:rFonts w:ascii="Times New Roman" w:eastAsia="Times New Roman" w:hAnsi="Times New Roman" w:cs="Times New Roman"/>
          <w:color w:val="000000"/>
          <w:sz w:val="24"/>
          <w:szCs w:val="24"/>
        </w:rPr>
        <w:t>Second World War. Back then, though many Canadians seemed ready to join the war, “… our leaders were reluctant to recognize what [actions] would ultimately be necessary”, writes Klein. </w:t>
      </w:r>
    </w:p>
    <w:p w14:paraId="17F0949D" w14:textId="37EDBA66" w:rsidR="00D44236" w:rsidRPr="00D44236" w:rsidRDefault="005D12AC" w:rsidP="00856B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7EAA5D3A" w14:textId="40E5EF4E" w:rsidR="00D44236" w:rsidRDefault="00D44236" w:rsidP="00CF3523">
      <w:pPr>
        <w:spacing w:after="0" w:line="240" w:lineRule="auto"/>
        <w:rPr>
          <w:rFonts w:ascii="Times New Roman" w:eastAsia="Times New Roman" w:hAnsi="Times New Roman" w:cs="Times New Roman"/>
          <w:color w:val="000000"/>
          <w:sz w:val="24"/>
          <w:szCs w:val="24"/>
        </w:rPr>
      </w:pPr>
      <w:r w:rsidRPr="00D44236">
        <w:rPr>
          <w:rFonts w:ascii="Times New Roman" w:eastAsia="Times New Roman" w:hAnsi="Times New Roman" w:cs="Times New Roman"/>
          <w:color w:val="000000"/>
          <w:sz w:val="24"/>
          <w:szCs w:val="24"/>
        </w:rPr>
        <w:t>Much of Klein’s book tells how the federal government was re-organized during the Second World War to meet the demands of war. Some re-organizing of municipal and regional governments to address the climate emergency is possible</w:t>
      </w:r>
      <w:r w:rsidR="00FA2149">
        <w:rPr>
          <w:rFonts w:ascii="Times New Roman" w:eastAsia="Times New Roman" w:hAnsi="Times New Roman" w:cs="Times New Roman"/>
          <w:color w:val="000000"/>
          <w:sz w:val="24"/>
          <w:szCs w:val="24"/>
        </w:rPr>
        <w:t>.  As well</w:t>
      </w:r>
      <w:r w:rsidRPr="00D44236">
        <w:rPr>
          <w:rFonts w:ascii="Times New Roman" w:eastAsia="Times New Roman" w:hAnsi="Times New Roman" w:cs="Times New Roman"/>
          <w:color w:val="000000"/>
          <w:sz w:val="24"/>
          <w:szCs w:val="24"/>
        </w:rPr>
        <w:t xml:space="preserve">, the CRD and its constituent municipalities and electoral districts can press the provincial and federal governments to create new </w:t>
      </w:r>
      <w:proofErr w:type="spellStart"/>
      <w:r w:rsidRPr="00D44236">
        <w:rPr>
          <w:rFonts w:ascii="Times New Roman" w:eastAsia="Times New Roman" w:hAnsi="Times New Roman" w:cs="Times New Roman"/>
          <w:color w:val="000000"/>
          <w:sz w:val="24"/>
          <w:szCs w:val="24"/>
        </w:rPr>
        <w:t>ministries</w:t>
      </w:r>
      <w:proofErr w:type="spellEnd"/>
      <w:r w:rsidRPr="00D44236">
        <w:rPr>
          <w:rFonts w:ascii="Times New Roman" w:eastAsia="Times New Roman" w:hAnsi="Times New Roman" w:cs="Times New Roman"/>
          <w:color w:val="000000"/>
          <w:sz w:val="24"/>
          <w:szCs w:val="24"/>
        </w:rPr>
        <w:t xml:space="preserve"> or special administrative bodies to assist </w:t>
      </w:r>
      <w:r w:rsidR="009350A1">
        <w:rPr>
          <w:rFonts w:ascii="Times New Roman" w:eastAsia="Times New Roman" w:hAnsi="Times New Roman" w:cs="Times New Roman"/>
          <w:color w:val="000000"/>
          <w:sz w:val="24"/>
          <w:szCs w:val="24"/>
        </w:rPr>
        <w:t>lower levels of government</w:t>
      </w:r>
      <w:r w:rsidRPr="00D44236">
        <w:rPr>
          <w:rFonts w:ascii="Times New Roman" w:eastAsia="Times New Roman" w:hAnsi="Times New Roman" w:cs="Times New Roman"/>
          <w:color w:val="000000"/>
          <w:sz w:val="24"/>
          <w:szCs w:val="24"/>
        </w:rPr>
        <w:t xml:space="preserve"> in reducing GHG emissions and furthering climate justice</w:t>
      </w:r>
      <w:r w:rsidR="00730DF8">
        <w:rPr>
          <w:rFonts w:ascii="Times New Roman" w:eastAsia="Times New Roman" w:hAnsi="Times New Roman" w:cs="Times New Roman"/>
          <w:color w:val="000000"/>
          <w:sz w:val="24"/>
          <w:szCs w:val="24"/>
        </w:rPr>
        <w:t>.</w:t>
      </w:r>
      <w:r w:rsidRPr="00D44236">
        <w:rPr>
          <w:rFonts w:ascii="Times New Roman" w:eastAsia="Times New Roman" w:hAnsi="Times New Roman" w:cs="Times New Roman"/>
          <w:color w:val="000000"/>
          <w:sz w:val="24"/>
          <w:szCs w:val="24"/>
        </w:rPr>
        <w:t> </w:t>
      </w:r>
      <w:r w:rsidR="00916236">
        <w:rPr>
          <w:rFonts w:ascii="Times New Roman" w:eastAsia="Times New Roman" w:hAnsi="Times New Roman" w:cs="Times New Roman"/>
          <w:color w:val="000000"/>
          <w:sz w:val="24"/>
          <w:szCs w:val="24"/>
        </w:rPr>
        <w:t xml:space="preserve"> </w:t>
      </w:r>
      <w:r w:rsidRPr="00D44236">
        <w:rPr>
          <w:rFonts w:ascii="Times New Roman" w:eastAsia="Times New Roman" w:hAnsi="Times New Roman" w:cs="Times New Roman"/>
          <w:color w:val="000000"/>
          <w:sz w:val="24"/>
          <w:szCs w:val="24"/>
        </w:rPr>
        <w:t>The CRD does not have the power of federal or provincial governments but it can make very significant beneficial changes on a smaller scale.</w:t>
      </w:r>
    </w:p>
    <w:p w14:paraId="501A651E" w14:textId="77777777" w:rsidR="00856B52" w:rsidRPr="00D44236" w:rsidRDefault="00856B52" w:rsidP="00CF3523">
      <w:pPr>
        <w:spacing w:after="0" w:line="240" w:lineRule="auto"/>
        <w:rPr>
          <w:rFonts w:ascii="Times New Roman" w:eastAsia="Times New Roman" w:hAnsi="Times New Roman" w:cs="Times New Roman"/>
          <w:sz w:val="24"/>
          <w:szCs w:val="24"/>
        </w:rPr>
      </w:pPr>
    </w:p>
    <w:p w14:paraId="3A49F464" w14:textId="400CC69E" w:rsidR="00C23200" w:rsidRDefault="00D44236" w:rsidP="00AF7A2D">
      <w:pPr>
        <w:spacing w:after="0" w:line="240" w:lineRule="auto"/>
        <w:rPr>
          <w:rFonts w:ascii="Times New Roman" w:eastAsia="Times New Roman" w:hAnsi="Times New Roman" w:cs="Times New Roman"/>
          <w:color w:val="000000"/>
          <w:sz w:val="24"/>
          <w:szCs w:val="24"/>
        </w:rPr>
      </w:pPr>
      <w:r w:rsidRPr="00D44236">
        <w:rPr>
          <w:rFonts w:ascii="Times New Roman" w:eastAsia="Times New Roman" w:hAnsi="Times New Roman" w:cs="Times New Roman"/>
          <w:color w:val="000000"/>
          <w:sz w:val="24"/>
          <w:szCs w:val="24"/>
        </w:rPr>
        <w:t>Klein commissioned an Abacus poll in 2019 that showed many Canadians are deeply concerned about the climate crisis and are ready for bold and ambitious actions. </w:t>
      </w:r>
      <w:r w:rsidR="00AF7A2D">
        <w:rPr>
          <w:rFonts w:ascii="Times New Roman" w:eastAsia="Times New Roman" w:hAnsi="Times New Roman" w:cs="Times New Roman"/>
          <w:color w:val="000000"/>
          <w:sz w:val="24"/>
          <w:szCs w:val="24"/>
        </w:rPr>
        <w:t xml:space="preserve"> </w:t>
      </w:r>
      <w:r w:rsidRPr="00D44236">
        <w:rPr>
          <w:rFonts w:ascii="Times New Roman" w:eastAsia="Times New Roman" w:hAnsi="Times New Roman" w:cs="Times New Roman"/>
          <w:color w:val="000000"/>
          <w:sz w:val="24"/>
          <w:szCs w:val="24"/>
        </w:rPr>
        <w:t>“A core takeaway from this opinion research,” writes Klein (p. 78), “is that our politicians have been underestimating the public. They have failed to take bold action in the face of the climate emergency, insisting the public ‘is not there yet.’ But increasingly, the public is ahead of our elected leaders. A solid majority of Canadians are ready to move beyond incremental policies and to entertain truly transformative climate action.”</w:t>
      </w:r>
    </w:p>
    <w:p w14:paraId="1AD2C303" w14:textId="77777777" w:rsidR="009B2BA8" w:rsidRDefault="009B2BA8" w:rsidP="009B2BA8">
      <w:pPr>
        <w:spacing w:after="0" w:line="240" w:lineRule="auto"/>
        <w:rPr>
          <w:rFonts w:ascii="Times New Roman" w:eastAsia="Times New Roman" w:hAnsi="Times New Roman" w:cs="Times New Roman"/>
          <w:color w:val="000000"/>
          <w:sz w:val="24"/>
          <w:szCs w:val="24"/>
        </w:rPr>
      </w:pPr>
    </w:p>
    <w:p w14:paraId="6828A622" w14:textId="30ADE90F" w:rsidR="003F7D76" w:rsidRPr="003F7D76" w:rsidRDefault="003F7D76" w:rsidP="009B2B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w:t>
      </w:r>
      <w:r w:rsidRPr="003F7D76">
        <w:rPr>
          <w:rFonts w:ascii="Times New Roman" w:eastAsia="Times New Roman" w:hAnsi="Times New Roman" w:cs="Times New Roman"/>
          <w:color w:val="000000"/>
          <w:sz w:val="24"/>
          <w:szCs w:val="24"/>
        </w:rPr>
        <w:t>e hope this short, readable volume will provide each of you with the examples, evidence and ambition to do much more to reduce GHG emissions in the region. The CRD Board, together with its Committees and Commissions, and in collaboration with member municipalities and electoral districts, has the potential to inspire regional residents, and demonstrate to provincial and federal governments the commitment needed to tackle this climate emergency. We look forward to your leadership!</w:t>
      </w:r>
    </w:p>
    <w:p w14:paraId="679E4C0C" w14:textId="0DC03E8B" w:rsidR="003F7D76" w:rsidRPr="00D44236" w:rsidRDefault="003F7D76" w:rsidP="00D44236">
      <w:pPr>
        <w:spacing w:after="0" w:line="240" w:lineRule="auto"/>
        <w:ind w:firstLine="720"/>
        <w:rPr>
          <w:rFonts w:ascii="Times New Roman" w:eastAsia="Times New Roman" w:hAnsi="Times New Roman" w:cs="Times New Roman"/>
          <w:sz w:val="24"/>
          <w:szCs w:val="24"/>
        </w:rPr>
      </w:pPr>
    </w:p>
    <w:p w14:paraId="3532E817" w14:textId="1C8700A1" w:rsidR="00D44236" w:rsidRDefault="00D44236" w:rsidP="00233DAF">
      <w:pPr>
        <w:spacing w:after="0" w:line="240" w:lineRule="auto"/>
        <w:ind w:left="2160" w:firstLine="720"/>
        <w:rPr>
          <w:rFonts w:ascii="Times New Roman" w:eastAsia="Times New Roman" w:hAnsi="Times New Roman" w:cs="Times New Roman"/>
          <w:color w:val="000000"/>
          <w:sz w:val="24"/>
          <w:szCs w:val="24"/>
        </w:rPr>
      </w:pPr>
      <w:r w:rsidRPr="00D44236">
        <w:rPr>
          <w:rFonts w:ascii="Times New Roman" w:eastAsia="Times New Roman" w:hAnsi="Times New Roman" w:cs="Times New Roman"/>
          <w:color w:val="000000"/>
          <w:sz w:val="24"/>
          <w:szCs w:val="24"/>
        </w:rPr>
        <w:t>Yours sincerely</w:t>
      </w:r>
      <w:r w:rsidR="00536AF4">
        <w:rPr>
          <w:rFonts w:ascii="Times New Roman" w:eastAsia="Times New Roman" w:hAnsi="Times New Roman" w:cs="Times New Roman"/>
          <w:color w:val="000000"/>
          <w:sz w:val="24"/>
          <w:szCs w:val="24"/>
        </w:rPr>
        <w:t>,</w:t>
      </w:r>
    </w:p>
    <w:p w14:paraId="022FEC18" w14:textId="038112C3" w:rsidR="000B52A7" w:rsidRDefault="000B52A7" w:rsidP="00233DAF">
      <w:pPr>
        <w:spacing w:after="0" w:line="240" w:lineRule="auto"/>
        <w:ind w:left="2160" w:firstLine="720"/>
        <w:rPr>
          <w:rFonts w:ascii="Times New Roman" w:eastAsia="Times New Roman" w:hAnsi="Times New Roman" w:cs="Times New Roman"/>
          <w:color w:val="000000"/>
          <w:sz w:val="24"/>
          <w:szCs w:val="24"/>
        </w:rPr>
      </w:pPr>
    </w:p>
    <w:p w14:paraId="51D08050" w14:textId="77777777" w:rsidR="00086CA6" w:rsidRDefault="00086CA6" w:rsidP="00233DAF">
      <w:pPr>
        <w:spacing w:after="0" w:line="240" w:lineRule="auto"/>
        <w:ind w:left="2160" w:firstLine="720"/>
        <w:rPr>
          <w:rFonts w:ascii="Times New Roman" w:eastAsia="Times New Roman" w:hAnsi="Times New Roman" w:cs="Times New Roman"/>
          <w:color w:val="000000"/>
          <w:sz w:val="24"/>
          <w:szCs w:val="24"/>
        </w:rPr>
      </w:pPr>
    </w:p>
    <w:p w14:paraId="23C9BD7B" w14:textId="7A7B5E6E" w:rsidR="000B52A7" w:rsidRDefault="000B52A7" w:rsidP="00233DAF">
      <w:pPr>
        <w:spacing w:after="0"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Jane Welton</w:t>
      </w:r>
      <w:r w:rsidR="00BA4BD9">
        <w:rPr>
          <w:rFonts w:ascii="Times New Roman" w:eastAsia="Times New Roman" w:hAnsi="Times New Roman" w:cs="Times New Roman"/>
          <w:color w:val="000000"/>
          <w:sz w:val="24"/>
          <w:szCs w:val="24"/>
        </w:rPr>
        <w:t>, co-lead</w:t>
      </w:r>
      <w:r w:rsidR="00B146B4">
        <w:rPr>
          <w:rFonts w:ascii="Times New Roman" w:eastAsia="Times New Roman" w:hAnsi="Times New Roman" w:cs="Times New Roman"/>
          <w:color w:val="000000"/>
          <w:sz w:val="24"/>
          <w:szCs w:val="24"/>
        </w:rPr>
        <w:t xml:space="preserve"> (</w:t>
      </w:r>
      <w:hyperlink r:id="rId6" w:history="1">
        <w:r w:rsidR="007D34D7" w:rsidRPr="00B77000">
          <w:rPr>
            <w:rStyle w:val="Hyperlink"/>
            <w:rFonts w:ascii="Times New Roman" w:eastAsia="Times New Roman" w:hAnsi="Times New Roman" w:cs="Times New Roman"/>
            <w:sz w:val="24"/>
            <w:szCs w:val="24"/>
          </w:rPr>
          <w:t>janewelton@shaw.ca</w:t>
        </w:r>
      </w:hyperlink>
      <w:r w:rsidR="00B146B4">
        <w:rPr>
          <w:rFonts w:ascii="Times New Roman" w:eastAsia="Times New Roman" w:hAnsi="Times New Roman" w:cs="Times New Roman"/>
          <w:color w:val="000000"/>
          <w:sz w:val="24"/>
          <w:szCs w:val="24"/>
        </w:rPr>
        <w:t>)</w:t>
      </w:r>
      <w:r w:rsidR="007D34D7">
        <w:rPr>
          <w:rFonts w:ascii="Times New Roman" w:eastAsia="Times New Roman" w:hAnsi="Times New Roman" w:cs="Times New Roman"/>
          <w:color w:val="000000"/>
          <w:sz w:val="24"/>
          <w:szCs w:val="24"/>
        </w:rPr>
        <w:t xml:space="preserve"> </w:t>
      </w:r>
    </w:p>
    <w:p w14:paraId="64702C3E" w14:textId="637C3B71" w:rsidR="003739BC" w:rsidRDefault="00BA4BD9" w:rsidP="00BC4216">
      <w:pPr>
        <w:spacing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On behalf of</w:t>
      </w:r>
      <w:r w:rsidR="00BC4216">
        <w:rPr>
          <w:rFonts w:ascii="Times New Roman" w:eastAsia="Times New Roman" w:hAnsi="Times New Roman" w:cs="Times New Roman"/>
          <w:color w:val="000000"/>
          <w:sz w:val="24"/>
          <w:szCs w:val="24"/>
        </w:rPr>
        <w:t xml:space="preserve"> the </w:t>
      </w:r>
      <w:r w:rsidR="0020780D">
        <w:rPr>
          <w:rFonts w:ascii="Times New Roman" w:eastAsia="Times New Roman" w:hAnsi="Times New Roman" w:cs="Times New Roman"/>
          <w:sz w:val="24"/>
          <w:szCs w:val="24"/>
        </w:rPr>
        <w:t>Climate Action Research Team</w:t>
      </w:r>
    </w:p>
    <w:p w14:paraId="28ACAE9A" w14:textId="0ED7D72B" w:rsidR="00536AF4" w:rsidRDefault="00FA34E7" w:rsidP="00D442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C4216">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Greater Victoria Acting Together</w:t>
      </w:r>
    </w:p>
    <w:p w14:paraId="6082AA96" w14:textId="77777777" w:rsidR="0020780D" w:rsidRPr="00D44236" w:rsidRDefault="0020780D" w:rsidP="00D44236">
      <w:pPr>
        <w:spacing w:after="0" w:line="240" w:lineRule="auto"/>
        <w:rPr>
          <w:rFonts w:ascii="Times New Roman" w:eastAsia="Times New Roman" w:hAnsi="Times New Roman" w:cs="Times New Roman"/>
          <w:sz w:val="24"/>
          <w:szCs w:val="24"/>
        </w:rPr>
      </w:pPr>
    </w:p>
    <w:p w14:paraId="4B436DF6" w14:textId="42AAA5DF" w:rsidR="00D44236" w:rsidRPr="00D44236" w:rsidRDefault="00D44236" w:rsidP="00D44236">
      <w:pPr>
        <w:spacing w:after="0" w:line="240" w:lineRule="auto"/>
        <w:rPr>
          <w:rFonts w:ascii="Times New Roman" w:eastAsia="Times New Roman" w:hAnsi="Times New Roman" w:cs="Times New Roman"/>
          <w:sz w:val="24"/>
          <w:szCs w:val="24"/>
        </w:rPr>
      </w:pPr>
    </w:p>
    <w:p w14:paraId="3BC4F057" w14:textId="77777777" w:rsidR="00D44236" w:rsidRDefault="00D44236"/>
    <w:sectPr w:rsidR="00D4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44236"/>
    <w:rsid w:val="00086CA6"/>
    <w:rsid w:val="000B52A7"/>
    <w:rsid w:val="00137628"/>
    <w:rsid w:val="00154567"/>
    <w:rsid w:val="0020780D"/>
    <w:rsid w:val="00233DAF"/>
    <w:rsid w:val="002842EE"/>
    <w:rsid w:val="003612FF"/>
    <w:rsid w:val="003739BC"/>
    <w:rsid w:val="003D7714"/>
    <w:rsid w:val="003F7D76"/>
    <w:rsid w:val="004036C0"/>
    <w:rsid w:val="004F7AA9"/>
    <w:rsid w:val="00536AF4"/>
    <w:rsid w:val="00545F06"/>
    <w:rsid w:val="005506A5"/>
    <w:rsid w:val="005D12AC"/>
    <w:rsid w:val="006001E1"/>
    <w:rsid w:val="00604F43"/>
    <w:rsid w:val="00713737"/>
    <w:rsid w:val="00730DF8"/>
    <w:rsid w:val="00796E88"/>
    <w:rsid w:val="007D34D7"/>
    <w:rsid w:val="00827C59"/>
    <w:rsid w:val="00854E81"/>
    <w:rsid w:val="00856B52"/>
    <w:rsid w:val="008D70B0"/>
    <w:rsid w:val="008E482B"/>
    <w:rsid w:val="00916236"/>
    <w:rsid w:val="009350A1"/>
    <w:rsid w:val="00971670"/>
    <w:rsid w:val="009B2BA8"/>
    <w:rsid w:val="00A03830"/>
    <w:rsid w:val="00A431A5"/>
    <w:rsid w:val="00A70DFC"/>
    <w:rsid w:val="00AD4496"/>
    <w:rsid w:val="00AF7A2D"/>
    <w:rsid w:val="00B146B4"/>
    <w:rsid w:val="00BA4BD9"/>
    <w:rsid w:val="00BC4216"/>
    <w:rsid w:val="00C23200"/>
    <w:rsid w:val="00CF3523"/>
    <w:rsid w:val="00D1720E"/>
    <w:rsid w:val="00D44236"/>
    <w:rsid w:val="00D55481"/>
    <w:rsid w:val="00DE1E46"/>
    <w:rsid w:val="00DF67D7"/>
    <w:rsid w:val="00E267C7"/>
    <w:rsid w:val="00E90267"/>
    <w:rsid w:val="00EE7383"/>
    <w:rsid w:val="00FA2149"/>
    <w:rsid w:val="00FA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7280"/>
  <w15:chartTrackingRefBased/>
  <w15:docId w15:val="{91AFF405-0D4A-44CD-9C10-CD4957D1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44236"/>
  </w:style>
  <w:style w:type="character" w:styleId="Hyperlink">
    <w:name w:val="Hyperlink"/>
    <w:basedOn w:val="DefaultParagraphFont"/>
    <w:uiPriority w:val="99"/>
    <w:unhideWhenUsed/>
    <w:rsid w:val="007D34D7"/>
    <w:rPr>
      <w:color w:val="0000FF" w:themeColor="hyperlink"/>
      <w:u w:val="single"/>
    </w:rPr>
  </w:style>
  <w:style w:type="character" w:styleId="UnresolvedMention">
    <w:name w:val="Unresolved Mention"/>
    <w:basedOn w:val="DefaultParagraphFont"/>
    <w:uiPriority w:val="99"/>
    <w:semiHidden/>
    <w:unhideWhenUsed/>
    <w:rsid w:val="007D3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7183">
      <w:bodyDiv w:val="1"/>
      <w:marLeft w:val="0"/>
      <w:marRight w:val="0"/>
      <w:marTop w:val="0"/>
      <w:marBottom w:val="0"/>
      <w:divBdr>
        <w:top w:val="none" w:sz="0" w:space="0" w:color="auto"/>
        <w:left w:val="none" w:sz="0" w:space="0" w:color="auto"/>
        <w:bottom w:val="none" w:sz="0" w:space="0" w:color="auto"/>
        <w:right w:val="none" w:sz="0" w:space="0" w:color="auto"/>
      </w:divBdr>
    </w:div>
    <w:div w:id="7440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welton@shaw.ca" TargetMode="External"/><Relationship Id="rId5" Type="http://schemas.openxmlformats.org/officeDocument/2006/relationships/image" Target="cid:16736010-8C87-4208-85F6-9D32130629C0@tel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Welton</dc:creator>
  <cp:keywords/>
  <dc:description/>
  <cp:lastModifiedBy>Jane Welton</cp:lastModifiedBy>
  <cp:revision>48</cp:revision>
  <cp:lastPrinted>2021-09-21T18:19:00Z</cp:lastPrinted>
  <dcterms:created xsi:type="dcterms:W3CDTF">2021-09-21T18:07:00Z</dcterms:created>
  <dcterms:modified xsi:type="dcterms:W3CDTF">2021-10-11T17:01:00Z</dcterms:modified>
</cp:coreProperties>
</file>